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CA" w:rsidRDefault="00031F49">
      <w:pPr>
        <w:jc w:val="center"/>
        <w:rPr>
          <w:rFonts w:ascii="Arial" w:hAnsi="Arial" w:cs="Arial"/>
          <w:b/>
          <w:caps/>
          <w:spacing w:val="200"/>
        </w:rPr>
      </w:pPr>
      <w:r>
        <w:rPr>
          <w:rFonts w:ascii="Arial" w:hAnsi="Arial" w:cs="Arial"/>
          <w:b/>
          <w:caps/>
          <w:spacing w:val="200"/>
        </w:rPr>
        <w:t>Obec Vřesník</w:t>
      </w:r>
    </w:p>
    <w:p w:rsidR="004537F5" w:rsidRDefault="004537F5">
      <w:pPr>
        <w:jc w:val="center"/>
        <w:rPr>
          <w:rFonts w:ascii="Arial" w:hAnsi="Arial" w:cs="Arial"/>
          <w:b/>
          <w:caps/>
          <w:spacing w:val="200"/>
        </w:rPr>
      </w:pPr>
      <w:r>
        <w:rPr>
          <w:rFonts w:ascii="Arial" w:hAnsi="Arial" w:cs="Arial"/>
          <w:b/>
          <w:caps/>
          <w:spacing w:val="200"/>
        </w:rPr>
        <w:t xml:space="preserve"> IČ00578657</w:t>
      </w:r>
    </w:p>
    <w:p w:rsidR="007972CA" w:rsidRDefault="00031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7972CA" w:rsidRDefault="007972CA">
      <w:pPr>
        <w:jc w:val="center"/>
        <w:rPr>
          <w:rFonts w:ascii="Arial" w:hAnsi="Arial" w:cs="Arial"/>
          <w:b/>
          <w:sz w:val="32"/>
          <w:szCs w:val="32"/>
        </w:rPr>
      </w:pPr>
    </w:p>
    <w:p w:rsidR="007972CA" w:rsidRDefault="007972CA">
      <w:pPr>
        <w:pBdr>
          <w:bottom w:val="single" w:sz="6" w:space="1" w:color="000000"/>
        </w:pBdr>
        <w:jc w:val="center"/>
      </w:pPr>
    </w:p>
    <w:p w:rsidR="007972CA" w:rsidRDefault="007972CA">
      <w:pPr>
        <w:pStyle w:val="Zhlav"/>
        <w:tabs>
          <w:tab w:val="clear" w:pos="4536"/>
          <w:tab w:val="clear" w:pos="9072"/>
        </w:tabs>
      </w:pPr>
    </w:p>
    <w:p w:rsidR="007972CA" w:rsidRDefault="00031F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7972CA" w:rsidRDefault="00031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7972CA" w:rsidRDefault="007972C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972CA" w:rsidRDefault="0003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V</w:t>
      </w:r>
      <w:r w:rsidR="009D1B12">
        <w:rPr>
          <w:rFonts w:ascii="Arial" w:hAnsi="Arial" w:cs="Arial"/>
          <w:b w:val="0"/>
          <w:sz w:val="22"/>
          <w:szCs w:val="22"/>
        </w:rPr>
        <w:t>ř</w:t>
      </w:r>
      <w:r w:rsidR="009020D8">
        <w:rPr>
          <w:rFonts w:ascii="Arial" w:hAnsi="Arial" w:cs="Arial"/>
          <w:b w:val="0"/>
          <w:sz w:val="22"/>
          <w:szCs w:val="22"/>
        </w:rPr>
        <w:t>esník se na svém zasedání dne 16.12. 2024</w:t>
      </w:r>
      <w:r w:rsidR="00F27019">
        <w:rPr>
          <w:rFonts w:ascii="Arial" w:hAnsi="Arial" w:cs="Arial"/>
          <w:b w:val="0"/>
          <w:sz w:val="22"/>
          <w:szCs w:val="22"/>
        </w:rPr>
        <w:t xml:space="preserve"> usnesením č. 15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7972CA" w:rsidRDefault="00031F4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7972CA" w:rsidRDefault="00031F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7972CA" w:rsidRDefault="00031F4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Vřesník touto vyhláškou zavádí místní poplatek za obecní systém odpadového hospodářství (dále jen „poplatek“).</w:t>
      </w:r>
    </w:p>
    <w:p w:rsidR="002D335A" w:rsidRPr="00E73147" w:rsidRDefault="002D335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="00E73147" w:rsidRPr="00E73147">
        <w:rPr>
          <w:rFonts w:ascii="Arial" w:hAnsi="Arial" w:cs="Arial"/>
          <w:sz w:val="16"/>
          <w:szCs w:val="16"/>
        </w:rPr>
        <w:t>1</w:t>
      </w:r>
    </w:p>
    <w:p w:rsidR="007972CA" w:rsidRDefault="00031F4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 w:rsidR="002D335A">
        <w:rPr>
          <w:rStyle w:val="Ukotvenpoznmkypodarou"/>
          <w:rFonts w:ascii="Arial" w:hAnsi="Arial" w:cs="Arial"/>
          <w:sz w:val="22"/>
          <w:szCs w:val="22"/>
        </w:rPr>
        <w:t>2</w:t>
      </w:r>
    </w:p>
    <w:p w:rsidR="007972CA" w:rsidRDefault="00031F4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7972CA" w:rsidRDefault="00031F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7972CA" w:rsidRDefault="00031F49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je:</w:t>
      </w:r>
      <w:r w:rsidR="00867DB1" w:rsidRPr="00867DB1">
        <w:rPr>
          <w:rFonts w:ascii="Arial" w:hAnsi="Arial" w:cs="Arial"/>
          <w:sz w:val="16"/>
          <w:szCs w:val="16"/>
        </w:rPr>
        <w:t>3</w:t>
      </w:r>
    </w:p>
    <w:p w:rsidR="007972CA" w:rsidRDefault="00031F49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</w:t>
      </w:r>
      <w:r w:rsidR="00867DB1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867DB1">
        <w:rPr>
          <w:rStyle w:val="Ukotvenpoznmkypodarou"/>
          <w:rFonts w:cs="Arial"/>
          <w:sz w:val="22"/>
          <w:szCs w:val="22"/>
        </w:rPr>
        <w:t xml:space="preserve">4 </w:t>
      </w:r>
      <w:r>
        <w:rPr>
          <w:sz w:val="22"/>
          <w:szCs w:val="22"/>
        </w:rPr>
        <w:t xml:space="preserve">nebo </w:t>
      </w:r>
    </w:p>
    <w:p w:rsidR="007972CA" w:rsidRDefault="00031F49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972CA" w:rsidRPr="00813B08" w:rsidRDefault="00031F49" w:rsidP="00813B08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65718B">
        <w:rPr>
          <w:rStyle w:val="Ukotvenpoznmkypodarou"/>
          <w:rFonts w:ascii="Arial" w:hAnsi="Arial" w:cs="Arial"/>
          <w:sz w:val="22"/>
          <w:szCs w:val="22"/>
        </w:rPr>
        <w:t>5</w:t>
      </w:r>
    </w:p>
    <w:p w:rsidR="007972CA" w:rsidRDefault="00813B0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7972CA" w:rsidRDefault="00031F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7972CA" w:rsidRPr="00300BC3" w:rsidRDefault="00031F49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</w:t>
      </w:r>
      <w:r w:rsidR="00300BC3">
        <w:rPr>
          <w:rFonts w:ascii="Arial" w:hAnsi="Arial" w:cs="Arial"/>
          <w:sz w:val="22"/>
          <w:szCs w:val="22"/>
        </w:rPr>
        <w:t>niku své poplatkové povinnosti. Údaje uváděné v ohlášení upravuje zákoník.</w:t>
      </w:r>
      <w:r w:rsidR="00300BC3" w:rsidRPr="00300BC3">
        <w:rPr>
          <w:rFonts w:ascii="Arial" w:hAnsi="Arial" w:cs="Arial"/>
          <w:sz w:val="16"/>
          <w:szCs w:val="16"/>
        </w:rPr>
        <w:t>6</w:t>
      </w:r>
    </w:p>
    <w:p w:rsidR="007972CA" w:rsidRPr="002F6D5E" w:rsidRDefault="00031F49" w:rsidP="00867DB1">
      <w:pPr>
        <w:numPr>
          <w:ilvl w:val="0"/>
          <w:numId w:val="9"/>
        </w:numPr>
        <w:spacing w:before="120" w:line="264" w:lineRule="auto"/>
        <w:jc w:val="both"/>
        <w:rPr>
          <w:rStyle w:val="Ukotvenpoznmkypodarou"/>
          <w:rFonts w:ascii="Arial" w:hAnsi="Arial" w:cs="Arial"/>
          <w:sz w:val="22"/>
          <w:szCs w:val="22"/>
          <w:vertAlign w:val="baseline"/>
        </w:rPr>
      </w:pPr>
      <w:r w:rsidRPr="00867DB1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="00FF2A1F">
        <w:rPr>
          <w:rStyle w:val="Ukotvenpoznmkypodarou"/>
          <w:rFonts w:ascii="Arial" w:hAnsi="Arial" w:cs="Arial"/>
          <w:sz w:val="22"/>
          <w:szCs w:val="22"/>
        </w:rPr>
        <w:t>7</w:t>
      </w:r>
    </w:p>
    <w:p w:rsidR="002F6D5E" w:rsidRPr="0019102D" w:rsidRDefault="002F6D5E" w:rsidP="002F6D5E">
      <w:pPr>
        <w:spacing w:before="120" w:line="264" w:lineRule="auto"/>
        <w:ind w:left="567"/>
        <w:jc w:val="both"/>
        <w:rPr>
          <w:rStyle w:val="Ukotvenpoznmkypodarou"/>
          <w:rFonts w:ascii="Arial" w:hAnsi="Arial" w:cs="Arial"/>
          <w:sz w:val="20"/>
          <w:szCs w:val="20"/>
          <w:vertAlign w:val="baseline"/>
        </w:rPr>
      </w:pPr>
      <w:r w:rsidRPr="0019102D">
        <w:rPr>
          <w:rStyle w:val="Ukotvenpoznmkypodarou"/>
          <w:rFonts w:ascii="Arial" w:hAnsi="Arial" w:cs="Arial"/>
          <w:sz w:val="20"/>
          <w:szCs w:val="20"/>
          <w:vertAlign w:val="baseline"/>
        </w:rPr>
        <w:t>1 § 10 ods. 1 zákona o místních poplatcích</w:t>
      </w:r>
    </w:p>
    <w:p w:rsidR="00FA1BC7" w:rsidRPr="0019102D" w:rsidRDefault="00FA1BC7" w:rsidP="002F6D5E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9102D">
        <w:rPr>
          <w:rStyle w:val="Ukotvenpoznmkypodarou"/>
          <w:rFonts w:ascii="Arial" w:hAnsi="Arial" w:cs="Arial"/>
          <w:sz w:val="20"/>
          <w:szCs w:val="20"/>
          <w:vertAlign w:val="baseline"/>
        </w:rPr>
        <w:t xml:space="preserve">2 § 15 zákona o místních poplatcích </w:t>
      </w:r>
    </w:p>
    <w:p w:rsidR="00FA1BC7" w:rsidRPr="0019102D" w:rsidRDefault="00FA1BC7" w:rsidP="002F6D5E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9102D">
        <w:rPr>
          <w:rFonts w:ascii="Arial" w:hAnsi="Arial" w:cs="Arial"/>
          <w:sz w:val="20"/>
          <w:szCs w:val="20"/>
        </w:rPr>
        <w:t>3§ 10 zákona o místních poplatcích</w:t>
      </w:r>
    </w:p>
    <w:p w:rsidR="000416DD" w:rsidRPr="0019102D" w:rsidRDefault="000416DD" w:rsidP="002F6D5E">
      <w:pPr>
        <w:spacing w:before="120" w:line="264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9102D">
        <w:rPr>
          <w:rFonts w:ascii="Arial" w:hAnsi="Arial" w:cs="Arial"/>
          <w:sz w:val="16"/>
          <w:szCs w:val="16"/>
        </w:rPr>
        <w:t>4  § 16c  zákona o místních poplatcích</w:t>
      </w:r>
    </w:p>
    <w:p w:rsidR="00C63D1E" w:rsidRPr="0019102D" w:rsidRDefault="00C63D1E" w:rsidP="002F6D5E">
      <w:pPr>
        <w:spacing w:before="120" w:line="264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9102D">
        <w:rPr>
          <w:rFonts w:ascii="Arial" w:hAnsi="Arial" w:cs="Arial"/>
          <w:sz w:val="16"/>
          <w:szCs w:val="16"/>
        </w:rPr>
        <w:t>5 § 10 p zákona o místních poplatcích</w:t>
      </w:r>
    </w:p>
    <w:p w:rsidR="002F6D5E" w:rsidRDefault="002F6D5E" w:rsidP="00A31637">
      <w:pPr>
        <w:pStyle w:val="slalnk"/>
        <w:spacing w:before="480"/>
        <w:jc w:val="left"/>
        <w:rPr>
          <w:rFonts w:ascii="Arial" w:hAnsi="Arial" w:cs="Arial"/>
        </w:rPr>
      </w:pPr>
    </w:p>
    <w:p w:rsidR="007972CA" w:rsidRDefault="00031F49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7972CA" w:rsidRDefault="00031F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7972CA" w:rsidRDefault="00031F49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  <w:r w:rsidR="004A1169">
        <w:rPr>
          <w:rFonts w:ascii="Arial" w:hAnsi="Arial" w:cs="Arial"/>
          <w:sz w:val="22"/>
          <w:szCs w:val="22"/>
        </w:rPr>
        <w:t xml:space="preserve"> za kalendářní rok</w:t>
      </w:r>
      <w:r w:rsidR="007C0C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činí  </w:t>
      </w:r>
      <w:r w:rsidR="009020D8" w:rsidRPr="007C0C67">
        <w:rPr>
          <w:rFonts w:ascii="Arial" w:hAnsi="Arial" w:cs="Arial"/>
          <w:b/>
          <w:sz w:val="22"/>
          <w:szCs w:val="22"/>
        </w:rPr>
        <w:t>550</w:t>
      </w:r>
      <w:r w:rsidRPr="007C0C67">
        <w:rPr>
          <w:rFonts w:ascii="Arial" w:hAnsi="Arial" w:cs="Arial"/>
          <w:b/>
          <w:sz w:val="22"/>
          <w:szCs w:val="22"/>
        </w:rPr>
        <w:t>,-   Kč</w:t>
      </w:r>
      <w:r w:rsidRPr="007C0C67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7972CA" w:rsidRDefault="00031F49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8A617F">
        <w:rPr>
          <w:rStyle w:val="Ukotvenpoznmkypodarou"/>
          <w:rFonts w:ascii="Arial" w:hAnsi="Arial" w:cs="Arial"/>
          <w:sz w:val="22"/>
          <w:szCs w:val="22"/>
        </w:rPr>
        <w:t>8</w:t>
      </w:r>
    </w:p>
    <w:p w:rsidR="007972CA" w:rsidRDefault="00031F4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7972CA" w:rsidRDefault="00031F4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7972CA" w:rsidRDefault="00031F49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13662A" w:rsidRPr="0013662A">
        <w:rPr>
          <w:rStyle w:val="Ukotvenpoznmkypodarou"/>
          <w:rFonts w:ascii="Arial" w:hAnsi="Arial" w:cs="Arial"/>
          <w:sz w:val="16"/>
          <w:szCs w:val="16"/>
        </w:rPr>
        <w:t>10</w:t>
      </w:r>
    </w:p>
    <w:p w:rsidR="007972CA" w:rsidRDefault="00031F4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7972CA" w:rsidRDefault="00031F4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7972CA" w:rsidRDefault="00031F4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7972CA" w:rsidRDefault="007972C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7972CA" w:rsidRDefault="00031F4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101ABE">
        <w:rPr>
          <w:rFonts w:ascii="Arial" w:hAnsi="Arial" w:cs="Arial"/>
        </w:rPr>
        <w:t>5</w:t>
      </w:r>
    </w:p>
    <w:p w:rsidR="007972CA" w:rsidRDefault="00031F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7972CA" w:rsidRDefault="00031F49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B50171">
        <w:rPr>
          <w:rFonts w:ascii="Arial" w:hAnsi="Arial" w:cs="Arial"/>
          <w:sz w:val="22"/>
          <w:szCs w:val="22"/>
        </w:rPr>
        <w:t>31</w:t>
      </w:r>
      <w:r w:rsidR="00B356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března příslušného kalendářního roku. </w:t>
      </w:r>
    </w:p>
    <w:p w:rsidR="007972CA" w:rsidRDefault="00031F49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7972CA" w:rsidRDefault="00031F49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</w:t>
      </w:r>
      <w:r w:rsidR="00B92214">
        <w:rPr>
          <w:rFonts w:ascii="Arial" w:hAnsi="Arial" w:cs="Arial"/>
          <w:sz w:val="22"/>
          <w:szCs w:val="22"/>
        </w:rPr>
        <w:t xml:space="preserve"> pro podání ohlášení podle čl. 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7972CA" w:rsidRDefault="007972CA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972CA" w:rsidRDefault="00F44BB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7972CA" w:rsidRDefault="00031F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7972CA" w:rsidRDefault="00031F4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907BA2">
        <w:rPr>
          <w:rStyle w:val="Ukotvenpoznmkypodarou"/>
          <w:rFonts w:cs="Arial"/>
          <w:sz w:val="22"/>
          <w:szCs w:val="22"/>
        </w:rPr>
        <w:t>8</w:t>
      </w:r>
    </w:p>
    <w:p w:rsidR="007972CA" w:rsidRDefault="00031F49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7972CA" w:rsidRDefault="00031F49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:rsidR="007972CA" w:rsidRDefault="00031F49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972CA" w:rsidRDefault="00031F49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7972CA" w:rsidRDefault="00031F49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7972CA" w:rsidRDefault="00031F49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poplatku je dále osvobozena osoba, které poplatková povinnost vznikla z důvodu přihlášení v</w:t>
      </w:r>
      <w:r w:rsidR="008E185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8E185B">
        <w:rPr>
          <w:rFonts w:ascii="Arial" w:hAnsi="Arial" w:cs="Arial"/>
          <w:sz w:val="22"/>
          <w:szCs w:val="22"/>
        </w:rPr>
        <w:t>, má místo pobytu v sídle ohlašovny</w:t>
      </w:r>
      <w:r>
        <w:rPr>
          <w:rFonts w:ascii="Arial" w:hAnsi="Arial" w:cs="Arial"/>
          <w:sz w:val="22"/>
          <w:szCs w:val="22"/>
        </w:rPr>
        <w:t xml:space="preserve"> a která se v průběhu celého kalendářního roku zdržuje mimo území obce.</w:t>
      </w:r>
    </w:p>
    <w:p w:rsidR="007972CA" w:rsidRPr="00E2303B" w:rsidRDefault="00031F49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2303B">
        <w:rPr>
          <w:rFonts w:ascii="Arial" w:hAnsi="Arial" w:cs="Arial"/>
          <w:sz w:val="22"/>
          <w:szCs w:val="22"/>
        </w:rPr>
        <w:t>Od poplatku je osvobozeno dítě, které se narodilo v průběhu kalendářního roku. Poplatková povinnost dítěte vzniká 1. ledna, následujícího kalendářního roku</w:t>
      </w:r>
      <w:r w:rsidRPr="00E2303B">
        <w:t>.</w:t>
      </w:r>
    </w:p>
    <w:p w:rsidR="007972CA" w:rsidRDefault="007972C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33A66" w:rsidRPr="00233A66" w:rsidRDefault="00233A66" w:rsidP="00233A66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16"/>
          <w:szCs w:val="16"/>
        </w:rPr>
      </w:pPr>
      <w:r w:rsidRPr="00233A66">
        <w:rPr>
          <w:rFonts w:ascii="Arial" w:hAnsi="Arial" w:cs="Arial"/>
        </w:rPr>
        <w:t>V případě, že poplatník nesplní povinnost ohlásit úd</w:t>
      </w:r>
      <w:r>
        <w:rPr>
          <w:rFonts w:ascii="Arial" w:hAnsi="Arial" w:cs="Arial"/>
        </w:rPr>
        <w:t xml:space="preserve">aj rozhodný pro osvobození </w:t>
      </w:r>
      <w:r w:rsidRPr="00233A66">
        <w:rPr>
          <w:rFonts w:ascii="Arial" w:hAnsi="Arial" w:cs="Arial"/>
        </w:rPr>
        <w:t xml:space="preserve">ve lhůtách stanovených touto vyhláškou nebo zákonem, nárok na osvobození </w:t>
      </w:r>
      <w:r>
        <w:rPr>
          <w:rFonts w:ascii="Arial" w:hAnsi="Arial" w:cs="Arial"/>
        </w:rPr>
        <w:t xml:space="preserve">zaniká. </w:t>
      </w:r>
      <w:r w:rsidRPr="00233A66">
        <w:rPr>
          <w:rFonts w:ascii="Arial" w:hAnsi="Arial" w:cs="Arial"/>
          <w:sz w:val="16"/>
          <w:szCs w:val="16"/>
        </w:rPr>
        <w:t>8</w:t>
      </w:r>
    </w:p>
    <w:p w:rsidR="007972CA" w:rsidRDefault="007972CA" w:rsidP="002C295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972CA" w:rsidRDefault="002C295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7972CA" w:rsidRDefault="00031F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Přechodná </w:t>
      </w:r>
      <w:r w:rsidR="00116515">
        <w:rPr>
          <w:rFonts w:ascii="Arial" w:hAnsi="Arial" w:cs="Arial"/>
        </w:rPr>
        <w:t xml:space="preserve">a zrušovací </w:t>
      </w:r>
      <w:r>
        <w:rPr>
          <w:rFonts w:ascii="Arial" w:hAnsi="Arial" w:cs="Arial"/>
        </w:rPr>
        <w:t>ustanovení</w:t>
      </w:r>
    </w:p>
    <w:p w:rsidR="00222F9E" w:rsidRDefault="00031F49" w:rsidP="00222F9E">
      <w:pPr>
        <w:pStyle w:val="Odstavecseseznamem"/>
        <w:numPr>
          <w:ilvl w:val="3"/>
          <w:numId w:val="4"/>
        </w:numPr>
        <w:tabs>
          <w:tab w:val="clear" w:pos="1800"/>
          <w:tab w:val="num" w:pos="426"/>
        </w:tabs>
        <w:spacing w:before="120" w:line="264" w:lineRule="auto"/>
        <w:ind w:left="426" w:hanging="426"/>
        <w:rPr>
          <w:rFonts w:ascii="Arial" w:hAnsi="Arial" w:cs="Arial"/>
        </w:rPr>
      </w:pPr>
      <w:r w:rsidRPr="00222F9E">
        <w:rPr>
          <w:rFonts w:ascii="Arial" w:hAnsi="Arial" w:cs="Arial"/>
        </w:rPr>
        <w:t>Poplatkové povinnosti vzniklé před nabytím účinnosti této vyhlášky se posuzují podledosavadních právních předpisů.</w:t>
      </w:r>
    </w:p>
    <w:p w:rsidR="00116515" w:rsidRPr="00222F9E" w:rsidRDefault="00116515" w:rsidP="00222F9E">
      <w:pPr>
        <w:pStyle w:val="Odstavecseseznamem"/>
        <w:numPr>
          <w:ilvl w:val="3"/>
          <w:numId w:val="4"/>
        </w:numPr>
        <w:tabs>
          <w:tab w:val="clear" w:pos="1800"/>
          <w:tab w:val="num" w:pos="426"/>
        </w:tabs>
        <w:spacing w:before="120" w:line="264" w:lineRule="auto"/>
        <w:ind w:left="426" w:hanging="568"/>
        <w:rPr>
          <w:rFonts w:ascii="Arial" w:hAnsi="Arial" w:cs="Arial"/>
        </w:rPr>
      </w:pPr>
      <w:r w:rsidRPr="00222F9E">
        <w:rPr>
          <w:rFonts w:ascii="Arial" w:hAnsi="Arial" w:cs="Arial"/>
        </w:rPr>
        <w:t>Zrušuje s</w:t>
      </w:r>
      <w:r w:rsidR="009020D8" w:rsidRPr="00222F9E">
        <w:rPr>
          <w:rFonts w:ascii="Arial" w:hAnsi="Arial" w:cs="Arial"/>
        </w:rPr>
        <w:t xml:space="preserve">e obecně závazná vyhláška </w:t>
      </w:r>
      <w:r w:rsidR="00222F9E" w:rsidRPr="009E5AC3">
        <w:rPr>
          <w:rFonts w:ascii="Arial" w:hAnsi="Arial" w:cs="Arial"/>
        </w:rPr>
        <w:t>2/2024,</w:t>
      </w:r>
      <w:r w:rsidRPr="00222F9E">
        <w:rPr>
          <w:rFonts w:ascii="Arial" w:hAnsi="Arial" w:cs="Arial"/>
        </w:rPr>
        <w:t>o místním poplatku za obecní systém odpadovéh</w:t>
      </w:r>
      <w:r w:rsidR="000A256D" w:rsidRPr="00222F9E">
        <w:rPr>
          <w:rFonts w:ascii="Arial" w:hAnsi="Arial" w:cs="Arial"/>
        </w:rPr>
        <w:t>o hospodaření ze dne</w:t>
      </w:r>
      <w:r w:rsidR="00222F9E" w:rsidRPr="009E5AC3">
        <w:rPr>
          <w:rFonts w:ascii="Arial" w:hAnsi="Arial" w:cs="Arial"/>
        </w:rPr>
        <w:t xml:space="preserve">. </w:t>
      </w:r>
      <w:r w:rsidR="009E5AC3" w:rsidRPr="009E5AC3">
        <w:rPr>
          <w:rFonts w:ascii="Arial" w:hAnsi="Arial" w:cs="Arial"/>
        </w:rPr>
        <w:t>18.</w:t>
      </w:r>
      <w:r w:rsidR="00222F9E" w:rsidRPr="009E5AC3">
        <w:rPr>
          <w:rFonts w:ascii="Arial" w:hAnsi="Arial" w:cs="Arial"/>
        </w:rPr>
        <w:t>12. 2023.</w:t>
      </w:r>
    </w:p>
    <w:p w:rsidR="007972CA" w:rsidRDefault="007972C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972CA" w:rsidRDefault="0011651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7972CA" w:rsidRDefault="00031F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7972CA" w:rsidRDefault="007972CA">
      <w:pPr>
        <w:pStyle w:val="Nzvylnk"/>
        <w:jc w:val="left"/>
        <w:rPr>
          <w:rFonts w:ascii="Arial" w:hAnsi="Arial" w:cs="Arial"/>
          <w:color w:val="0070C0"/>
        </w:rPr>
      </w:pPr>
    </w:p>
    <w:p w:rsidR="007972CA" w:rsidRDefault="00031F4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</w:t>
      </w:r>
      <w:r w:rsidR="009020D8">
        <w:rPr>
          <w:rFonts w:ascii="Arial" w:hAnsi="Arial" w:cs="Arial"/>
          <w:sz w:val="22"/>
          <w:szCs w:val="22"/>
        </w:rPr>
        <w:t>ývá účinnosti dnem 1. ledna 2025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05894" w:rsidRDefault="00105894" w:rsidP="00516D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bscript"/>
        </w:rPr>
      </w:pPr>
    </w:p>
    <w:p w:rsidR="007972CA" w:rsidRDefault="007972C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972CA" w:rsidRDefault="00031F4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7972CA" w:rsidRDefault="00031F4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7972CA" w:rsidRDefault="00031F4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Lenka Pospíšilová</w:t>
      </w:r>
      <w:r>
        <w:rPr>
          <w:rFonts w:ascii="Arial" w:hAnsi="Arial" w:cs="Arial"/>
          <w:sz w:val="22"/>
          <w:szCs w:val="22"/>
        </w:rPr>
        <w:tab/>
      </w:r>
      <w:r w:rsidR="009020D8">
        <w:rPr>
          <w:rFonts w:ascii="Arial" w:hAnsi="Arial" w:cs="Arial"/>
          <w:sz w:val="22"/>
          <w:szCs w:val="22"/>
        </w:rPr>
        <w:t>Laušmanová Alexandra</w:t>
      </w:r>
    </w:p>
    <w:p w:rsidR="007972CA" w:rsidRDefault="00031F4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7972CA" w:rsidRDefault="007972C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05894" w:rsidRDefault="0010589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05894" w:rsidRDefault="00105894" w:rsidP="0010589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bscript"/>
        </w:rPr>
      </w:pPr>
      <w:r w:rsidRPr="00516D95">
        <w:rPr>
          <w:rFonts w:ascii="Arial" w:hAnsi="Arial" w:cs="Arial"/>
          <w:sz w:val="22"/>
          <w:szCs w:val="22"/>
          <w:vertAlign w:val="subscript"/>
        </w:rPr>
        <w:t xml:space="preserve">6 </w:t>
      </w:r>
      <w:r>
        <w:rPr>
          <w:rFonts w:ascii="Arial" w:hAnsi="Arial" w:cs="Arial"/>
          <w:sz w:val="22"/>
          <w:szCs w:val="22"/>
          <w:vertAlign w:val="subscript"/>
        </w:rPr>
        <w:t>§ 14a odt</w:t>
      </w:r>
      <w:r w:rsidRPr="00516D95">
        <w:rPr>
          <w:rFonts w:ascii="Arial" w:hAnsi="Arial" w:cs="Arial"/>
          <w:sz w:val="22"/>
          <w:szCs w:val="22"/>
          <w:vertAlign w:val="subscript"/>
        </w:rPr>
        <w:t>. 1a 2 zákona o místních poplatcích</w:t>
      </w:r>
    </w:p>
    <w:p w:rsidR="00105894" w:rsidRDefault="00105894" w:rsidP="0010589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t>7 § 14a odst. 4 zákona o místních poplatcích</w:t>
      </w:r>
    </w:p>
    <w:p w:rsidR="00105894" w:rsidRDefault="00105894" w:rsidP="0010589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t>8 § 14a odst. 4 zákona o místních poplatcích</w:t>
      </w:r>
    </w:p>
    <w:p w:rsidR="00105894" w:rsidRDefault="00105894" w:rsidP="0010589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t>10 § 10h odst. 2 ve spojení s § 10o odst. 2 zákona o místních poplatcích</w:t>
      </w:r>
    </w:p>
    <w:p w:rsidR="00105894" w:rsidRPr="00222F9E" w:rsidRDefault="00105894" w:rsidP="0010589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trike/>
          <w:sz w:val="22"/>
          <w:szCs w:val="22"/>
          <w:vertAlign w:val="subscript"/>
        </w:rPr>
      </w:pPr>
    </w:p>
    <w:p w:rsidR="007972CA" w:rsidRPr="00222F9E" w:rsidRDefault="007972C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trike/>
          <w:sz w:val="22"/>
          <w:szCs w:val="22"/>
        </w:rPr>
      </w:pPr>
    </w:p>
    <w:p w:rsidR="007972CA" w:rsidRDefault="007972C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bscript"/>
        </w:rPr>
      </w:pPr>
    </w:p>
    <w:p w:rsidR="00516D95" w:rsidRPr="00516D95" w:rsidRDefault="00516D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vertAlign w:val="subscript"/>
        </w:rPr>
      </w:pPr>
    </w:p>
    <w:sectPr w:rsidR="00516D95" w:rsidRPr="00516D95" w:rsidSect="00420155">
      <w:footerReference w:type="default" r:id="rId7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5B" w:rsidRDefault="00963F5B">
      <w:r>
        <w:separator/>
      </w:r>
    </w:p>
  </w:endnote>
  <w:endnote w:type="continuationSeparator" w:id="1">
    <w:p w:rsidR="00963F5B" w:rsidRDefault="0096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CA" w:rsidRDefault="00983D90">
    <w:pPr>
      <w:pStyle w:val="Zpat"/>
      <w:jc w:val="center"/>
    </w:pPr>
    <w:r>
      <w:fldChar w:fldCharType="begin"/>
    </w:r>
    <w:r w:rsidR="00031F49">
      <w:instrText>PAGE</w:instrText>
    </w:r>
    <w:r>
      <w:fldChar w:fldCharType="separate"/>
    </w:r>
    <w:r w:rsidR="00F27019">
      <w:rPr>
        <w:noProof/>
      </w:rPr>
      <w:t>1</w:t>
    </w:r>
    <w:r>
      <w:fldChar w:fldCharType="end"/>
    </w:r>
  </w:p>
  <w:p w:rsidR="007972CA" w:rsidRDefault="007972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5B" w:rsidRDefault="00963F5B">
      <w:pPr>
        <w:rPr>
          <w:sz w:val="12"/>
        </w:rPr>
      </w:pPr>
      <w:r>
        <w:separator/>
      </w:r>
    </w:p>
  </w:footnote>
  <w:footnote w:type="continuationSeparator" w:id="1">
    <w:p w:rsidR="00963F5B" w:rsidRDefault="00963F5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FD6"/>
    <w:multiLevelType w:val="multilevel"/>
    <w:tmpl w:val="F398D9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106433D"/>
    <w:multiLevelType w:val="multilevel"/>
    <w:tmpl w:val="75720B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AD26287"/>
    <w:multiLevelType w:val="multilevel"/>
    <w:tmpl w:val="303825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C043763"/>
    <w:multiLevelType w:val="multilevel"/>
    <w:tmpl w:val="2DA0D2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F3109BB"/>
    <w:multiLevelType w:val="multilevel"/>
    <w:tmpl w:val="01567D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545B78FF"/>
    <w:multiLevelType w:val="multilevel"/>
    <w:tmpl w:val="2D6841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571A3EEC"/>
    <w:multiLevelType w:val="multilevel"/>
    <w:tmpl w:val="447CC9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59DB0205"/>
    <w:multiLevelType w:val="multilevel"/>
    <w:tmpl w:val="5058B404"/>
    <w:lvl w:ilvl="0">
      <w:start w:val="1"/>
      <w:numFmt w:val="decimal"/>
      <w:lvlText w:val="(%1)"/>
      <w:lvlJc w:val="left"/>
      <w:pPr>
        <w:ind w:left="135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1227F01"/>
    <w:multiLevelType w:val="multilevel"/>
    <w:tmpl w:val="3BE2A7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7900576F"/>
    <w:multiLevelType w:val="multilevel"/>
    <w:tmpl w:val="E646B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2CA"/>
    <w:rsid w:val="000007BF"/>
    <w:rsid w:val="00031F49"/>
    <w:rsid w:val="000416DD"/>
    <w:rsid w:val="000A256D"/>
    <w:rsid w:val="00101ABE"/>
    <w:rsid w:val="00105894"/>
    <w:rsid w:val="00116515"/>
    <w:rsid w:val="00130DE1"/>
    <w:rsid w:val="0013662A"/>
    <w:rsid w:val="00171F7B"/>
    <w:rsid w:val="0019102D"/>
    <w:rsid w:val="00222F9E"/>
    <w:rsid w:val="00233A66"/>
    <w:rsid w:val="00297721"/>
    <w:rsid w:val="002C295D"/>
    <w:rsid w:val="002D335A"/>
    <w:rsid w:val="002F6D5E"/>
    <w:rsid w:val="00300BC3"/>
    <w:rsid w:val="00330D30"/>
    <w:rsid w:val="003A7C55"/>
    <w:rsid w:val="00420155"/>
    <w:rsid w:val="004537F5"/>
    <w:rsid w:val="00454D36"/>
    <w:rsid w:val="004A1169"/>
    <w:rsid w:val="00516D95"/>
    <w:rsid w:val="006233A4"/>
    <w:rsid w:val="00632E8A"/>
    <w:rsid w:val="0065718B"/>
    <w:rsid w:val="006619E7"/>
    <w:rsid w:val="007972CA"/>
    <w:rsid w:val="007C0C67"/>
    <w:rsid w:val="007F1A9B"/>
    <w:rsid w:val="00813B08"/>
    <w:rsid w:val="00813C81"/>
    <w:rsid w:val="00867DB1"/>
    <w:rsid w:val="008737F4"/>
    <w:rsid w:val="00881D06"/>
    <w:rsid w:val="008A3C40"/>
    <w:rsid w:val="008A617F"/>
    <w:rsid w:val="008C6A8B"/>
    <w:rsid w:val="008E185B"/>
    <w:rsid w:val="008F5912"/>
    <w:rsid w:val="009020D8"/>
    <w:rsid w:val="00907BA2"/>
    <w:rsid w:val="00963F5B"/>
    <w:rsid w:val="00983D90"/>
    <w:rsid w:val="009D1B12"/>
    <w:rsid w:val="009E5AC3"/>
    <w:rsid w:val="00A31637"/>
    <w:rsid w:val="00B046B8"/>
    <w:rsid w:val="00B35620"/>
    <w:rsid w:val="00B50171"/>
    <w:rsid w:val="00B92214"/>
    <w:rsid w:val="00C63D1E"/>
    <w:rsid w:val="00CE2D46"/>
    <w:rsid w:val="00D16822"/>
    <w:rsid w:val="00D4636E"/>
    <w:rsid w:val="00E2303B"/>
    <w:rsid w:val="00E73147"/>
    <w:rsid w:val="00F27019"/>
    <w:rsid w:val="00F44BB5"/>
    <w:rsid w:val="00F46542"/>
    <w:rsid w:val="00F5450A"/>
    <w:rsid w:val="00F85F84"/>
    <w:rsid w:val="00FA1BC7"/>
    <w:rsid w:val="00FD66E3"/>
    <w:rsid w:val="00FF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131160"/>
    <w:rPr>
      <w:rFonts w:cs="Times New Roman"/>
      <w:sz w:val="24"/>
      <w:u w:val="single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131160"/>
    <w:rPr>
      <w:rFonts w:cs="Times New Roman"/>
      <w:sz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131160"/>
    <w:rPr>
      <w:rFonts w:cs="Times New Roman"/>
      <w:sz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131160"/>
    <w:rPr>
      <w:rFonts w:cs="Times New Roman"/>
      <w:sz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sid w:val="00131160"/>
    <w:rPr>
      <w:rFonts w:cs="Times New Roman"/>
      <w:lang w:val="cs-CZ" w:eastAsia="cs-CZ"/>
    </w:rPr>
  </w:style>
  <w:style w:type="character" w:customStyle="1" w:styleId="Ukotvenpoznmkypodarou">
    <w:name w:val="Ukotvení poznámky pod čarou"/>
    <w:rsid w:val="00420155"/>
    <w:rPr>
      <w:rFonts w:cs="Times New Roman"/>
      <w:vertAlign w:val="superscript"/>
    </w:rPr>
  </w:style>
  <w:style w:type="character" w:customStyle="1" w:styleId="FootnoteCharacters">
    <w:name w:val="Footnote Characters"/>
    <w:basedOn w:val="Standardnpsmoodstavce"/>
    <w:uiPriority w:val="99"/>
    <w:qFormat/>
    <w:rsid w:val="00131160"/>
    <w:rPr>
      <w:rFonts w:cs="Times New Roman"/>
      <w:vertAlign w:val="superscript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D8122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B10E4F"/>
    <w:rPr>
      <w:rFonts w:cs="Times New Roman"/>
      <w:sz w:val="24"/>
    </w:rPr>
  </w:style>
  <w:style w:type="character" w:styleId="Odkaznakoment">
    <w:name w:val="annotation reference"/>
    <w:basedOn w:val="Standardnpsmoodstavce"/>
    <w:uiPriority w:val="99"/>
    <w:qFormat/>
    <w:rsid w:val="00C119A6"/>
    <w:rPr>
      <w:rFonts w:cs="Times New Roman"/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locked/>
    <w:rsid w:val="00C119A6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locked/>
    <w:rsid w:val="00C119A6"/>
    <w:rPr>
      <w:rFonts w:cs="Times New Roman"/>
      <w:b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locked/>
    <w:rsid w:val="00C119A6"/>
    <w:rPr>
      <w:rFonts w:ascii="Segoe UI" w:hAnsi="Segoe UI" w:cs="Times New Roman"/>
      <w:sz w:val="18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qFormat/>
    <w:locked/>
    <w:rsid w:val="00D8122B"/>
    <w:rPr>
      <w:rFonts w:cs="Times New Roman"/>
      <w:sz w:val="2"/>
    </w:rPr>
  </w:style>
  <w:style w:type="character" w:customStyle="1" w:styleId="Znakypropoznmkupodarou">
    <w:name w:val="Znaky pro poznámku pod čarou"/>
    <w:qFormat/>
    <w:rsid w:val="00420155"/>
  </w:style>
  <w:style w:type="character" w:customStyle="1" w:styleId="Ukotvenvysvtlivky">
    <w:name w:val="Ukotvení vysvětlivky"/>
    <w:rsid w:val="00420155"/>
    <w:rPr>
      <w:vertAlign w:val="superscript"/>
    </w:rPr>
  </w:style>
  <w:style w:type="character" w:customStyle="1" w:styleId="Znakyprovysvtlivky">
    <w:name w:val="Znaky pro vysvětlivky"/>
    <w:qFormat/>
    <w:rsid w:val="00420155"/>
  </w:style>
  <w:style w:type="paragraph" w:customStyle="1" w:styleId="Nadpis">
    <w:name w:val="Nadpis"/>
    <w:basedOn w:val="Normln"/>
    <w:next w:val="Zkladntext"/>
    <w:qFormat/>
    <w:rsid w:val="004201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paragraph" w:styleId="Seznam">
    <w:name w:val="List"/>
    <w:basedOn w:val="Zkladntext"/>
    <w:rsid w:val="00420155"/>
    <w:rPr>
      <w:rFonts w:cs="Arial"/>
    </w:rPr>
  </w:style>
  <w:style w:type="paragraph" w:styleId="Titulek">
    <w:name w:val="caption"/>
    <w:basedOn w:val="Normln"/>
    <w:qFormat/>
    <w:rsid w:val="00420155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420155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  <w:rsid w:val="00420155"/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rsid w:val="00131160"/>
    <w:rPr>
      <w:sz w:val="20"/>
      <w:szCs w:val="20"/>
    </w:rPr>
  </w:style>
  <w:style w:type="paragraph" w:customStyle="1" w:styleId="nzevzkona">
    <w:name w:val="název zákona"/>
    <w:basedOn w:val="Nzev"/>
    <w:uiPriority w:val="99"/>
    <w:qFormat/>
    <w:rsid w:val="00131160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uiPriority w:val="99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uiPriority w:val="99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uiPriority w:val="99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uiPriority w:val="99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uiPriority w:val="99"/>
    <w:qFormat/>
    <w:rsid w:val="00C119A6"/>
    <w:rPr>
      <w:rFonts w:ascii="Segoe UI" w:hAnsi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qFormat/>
    <w:rsid w:val="006777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xcomp.horice.retail@gmail.com</cp:lastModifiedBy>
  <cp:revision>5</cp:revision>
  <cp:lastPrinted>2022-01-03T19:11:00Z</cp:lastPrinted>
  <dcterms:created xsi:type="dcterms:W3CDTF">2024-12-17T05:53:00Z</dcterms:created>
  <dcterms:modified xsi:type="dcterms:W3CDTF">2024-12-17T07:38:00Z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